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lang w:val="en-IN"/>
              </w:rPr>
              <w:t>Jeevan studentt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08/04/2026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vvxcv</w:t>
      </w:r>
      <w:bookmarkStart w:id="0" w:name="_GoBack"/>
      <w:bookmarkEnd w:id="0"/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697901A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165</Characters>
  <Lines>1</Lines>
  <Paragraphs>1</Paragraphs>
  <TotalTime>10</TotalTime>
  <ScaleCrop>false</ScaleCrop>
  <LinksUpToDate>false</LinksUpToDate>
  <CharactersWithSpaces>186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2026-04-08T06:24:33Z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C80D15CF740642ADA6044E84CC98CF13_12</vt:lpwstr>
  </property>
</Properties>
</file>